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9C" w:rsidRDefault="001801BE">
      <w:pPr>
        <w:tabs>
          <w:tab w:val="left" w:pos="4245"/>
        </w:tabs>
        <w:jc w:val="both"/>
        <w:outlineLvl w:val="0"/>
      </w:pPr>
      <w:r>
        <w:rPr>
          <w:b/>
        </w:rPr>
        <w:t xml:space="preserve">                                                        </w:t>
      </w:r>
      <w:r>
        <w:rPr>
          <w:b/>
          <w:bCs/>
        </w:rPr>
        <w:t xml:space="preserve">ПРОТОКОЛ </w:t>
      </w:r>
    </w:p>
    <w:p w:rsidR="003A6A9C" w:rsidRDefault="001801BE">
      <w:pPr>
        <w:jc w:val="both"/>
      </w:pPr>
      <w:r>
        <w:rPr>
          <w:sz w:val="28"/>
          <w:szCs w:val="28"/>
        </w:rPr>
        <w:t>Заседания Президиума  Волгоградского областного комитета Общественной организации «</w:t>
      </w: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Электропрофсоюз</w:t>
      </w:r>
      <w:proofErr w:type="spellEnd"/>
      <w:r>
        <w:rPr>
          <w:sz w:val="28"/>
          <w:szCs w:val="28"/>
        </w:rPr>
        <w:t>»</w:t>
      </w:r>
    </w:p>
    <w:p w:rsidR="003A6A9C" w:rsidRDefault="003A6A9C">
      <w:pPr>
        <w:jc w:val="both"/>
        <w:rPr>
          <w:sz w:val="28"/>
          <w:szCs w:val="28"/>
        </w:rPr>
      </w:pPr>
    </w:p>
    <w:p w:rsidR="003A6A9C" w:rsidRDefault="001801BE">
      <w:pPr>
        <w:tabs>
          <w:tab w:val="left" w:pos="4320"/>
        </w:tabs>
        <w:jc w:val="both"/>
      </w:pPr>
      <w:r>
        <w:rPr>
          <w:sz w:val="28"/>
          <w:szCs w:val="28"/>
        </w:rPr>
        <w:t xml:space="preserve"> 02.11.2017                                 г. Волгоград                  </w:t>
      </w:r>
      <w:r>
        <w:rPr>
          <w:sz w:val="28"/>
          <w:szCs w:val="28"/>
        </w:rPr>
        <w:t xml:space="preserve">                   № 20</w:t>
      </w:r>
    </w:p>
    <w:p w:rsidR="003A6A9C" w:rsidRDefault="003A6A9C">
      <w:pPr>
        <w:jc w:val="both"/>
        <w:rPr>
          <w:u w:val="single"/>
        </w:rPr>
      </w:pPr>
    </w:p>
    <w:p w:rsidR="003A6A9C" w:rsidRDefault="001801BE">
      <w:pPr>
        <w:jc w:val="both"/>
      </w:pPr>
      <w:r>
        <w:rPr>
          <w:sz w:val="28"/>
          <w:szCs w:val="28"/>
        </w:rPr>
        <w:t>Всего членов  Президиума 5 человек.</w:t>
      </w:r>
    </w:p>
    <w:p w:rsidR="003A6A9C" w:rsidRDefault="001801BE">
      <w:pPr>
        <w:jc w:val="both"/>
      </w:pPr>
      <w:r>
        <w:rPr>
          <w:b/>
          <w:bCs/>
        </w:rPr>
        <w:t>ПРИСУТСТВОВАЛИ:</w:t>
      </w:r>
      <w:r>
        <w:rPr>
          <w:b/>
        </w:rPr>
        <w:t xml:space="preserve"> </w:t>
      </w:r>
      <w:proofErr w:type="spellStart"/>
      <w:r>
        <w:rPr>
          <w:sz w:val="28"/>
          <w:szCs w:val="28"/>
        </w:rPr>
        <w:t>Вязьмин</w:t>
      </w:r>
      <w:proofErr w:type="spellEnd"/>
      <w:r>
        <w:rPr>
          <w:sz w:val="28"/>
          <w:szCs w:val="28"/>
        </w:rPr>
        <w:t xml:space="preserve"> Ю.М., Ануфриев В.В., Лавренюк Р.А., </w:t>
      </w:r>
      <w:proofErr w:type="spellStart"/>
      <w:r>
        <w:rPr>
          <w:sz w:val="28"/>
          <w:szCs w:val="28"/>
        </w:rPr>
        <w:t>Нидер</w:t>
      </w:r>
      <w:proofErr w:type="spellEnd"/>
      <w:r>
        <w:rPr>
          <w:sz w:val="28"/>
          <w:szCs w:val="28"/>
        </w:rPr>
        <w:t xml:space="preserve"> В.В., Мелентьев А.В.                                  </w:t>
      </w:r>
    </w:p>
    <w:p w:rsidR="003A6A9C" w:rsidRDefault="001801BE">
      <w:pPr>
        <w:jc w:val="both"/>
        <w:outlineLvl w:val="0"/>
      </w:pPr>
      <w:r>
        <w:rPr>
          <w:b/>
          <w:sz w:val="28"/>
          <w:szCs w:val="28"/>
        </w:rPr>
        <w:t xml:space="preserve">                                      ПОВЕСТКА  ДНЯ:</w:t>
      </w:r>
    </w:p>
    <w:p w:rsidR="003A6A9C" w:rsidRDefault="001801BE">
      <w:pPr>
        <w:pStyle w:val="ac"/>
        <w:ind w:left="0"/>
        <w:jc w:val="both"/>
      </w:pPr>
      <w:r>
        <w:rPr>
          <w:b/>
          <w:bCs/>
          <w:color w:val="000000"/>
          <w:sz w:val="28"/>
          <w:szCs w:val="28"/>
        </w:rPr>
        <w:t>1. Об организации и п</w:t>
      </w:r>
      <w:r>
        <w:rPr>
          <w:b/>
          <w:bCs/>
          <w:color w:val="000000"/>
          <w:sz w:val="28"/>
          <w:szCs w:val="28"/>
        </w:rPr>
        <w:t>роведении фотоконкурса «Профсоюз и я!», посвященного Дню энергетика.</w:t>
      </w:r>
    </w:p>
    <w:tbl>
      <w:tblPr>
        <w:tblW w:w="11205" w:type="dxa"/>
        <w:tblInd w:w="-682" w:type="dxa"/>
        <w:tblCellMar>
          <w:left w:w="113" w:type="dxa"/>
        </w:tblCellMar>
        <w:tblLook w:val="04A0"/>
      </w:tblPr>
      <w:tblGrid>
        <w:gridCol w:w="227"/>
        <w:gridCol w:w="10978"/>
      </w:tblGrid>
      <w:tr w:rsidR="003A6A9C">
        <w:trPr>
          <w:trHeight w:val="120"/>
        </w:trPr>
        <w:tc>
          <w:tcPr>
            <w:tcW w:w="117" w:type="dxa"/>
            <w:shd w:val="clear" w:color="auto" w:fill="auto"/>
          </w:tcPr>
          <w:p w:rsidR="003A6A9C" w:rsidRDefault="003A6A9C">
            <w:pPr>
              <w:pStyle w:val="af"/>
              <w:spacing w:line="276" w:lineRule="auto"/>
              <w:ind w:left="1020" w:right="-6379"/>
              <w:rPr>
                <w:b/>
                <w:bCs/>
                <w:szCs w:val="28"/>
              </w:rPr>
            </w:pPr>
          </w:p>
        </w:tc>
        <w:tc>
          <w:tcPr>
            <w:tcW w:w="11087" w:type="dxa"/>
            <w:shd w:val="clear" w:color="auto" w:fill="auto"/>
          </w:tcPr>
          <w:p w:rsidR="003A6A9C" w:rsidRDefault="003A6A9C">
            <w:pPr>
              <w:spacing w:after="200" w:line="276" w:lineRule="auto"/>
              <w:ind w:left="-204" w:right="-323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A6A9C" w:rsidRDefault="001801BE">
      <w:pPr>
        <w:ind w:left="720"/>
        <w:jc w:val="both"/>
      </w:pPr>
      <w:r>
        <w:rPr>
          <w:sz w:val="28"/>
          <w:szCs w:val="28"/>
        </w:rPr>
        <w:t xml:space="preserve">1. </w:t>
      </w:r>
      <w:r>
        <w:rPr>
          <w:b/>
          <w:bCs/>
          <w:color w:val="313131"/>
          <w:sz w:val="28"/>
          <w:szCs w:val="28"/>
          <w:lang w:eastAsia="ar-SA"/>
        </w:rPr>
        <w:t>Об организации и проведении  фотоконкурса «Профсоюз и я!», посвященного Дню энергетика.</w:t>
      </w:r>
    </w:p>
    <w:p w:rsidR="003A6A9C" w:rsidRDefault="001801BE">
      <w:pPr>
        <w:ind w:left="57"/>
        <w:jc w:val="both"/>
      </w:pPr>
      <w:r>
        <w:rPr>
          <w:b/>
          <w:bCs/>
          <w:color w:val="313131"/>
          <w:sz w:val="28"/>
          <w:szCs w:val="28"/>
          <w:lang w:eastAsia="ar-SA"/>
        </w:rPr>
        <w:t>Слушали:</w:t>
      </w:r>
      <w:r>
        <w:rPr>
          <w:color w:val="313131"/>
          <w:sz w:val="28"/>
          <w:szCs w:val="28"/>
          <w:lang w:eastAsia="ar-SA"/>
        </w:rPr>
        <w:t xml:space="preserve"> </w:t>
      </w:r>
      <w:proofErr w:type="spellStart"/>
      <w:r>
        <w:rPr>
          <w:color w:val="313131"/>
          <w:sz w:val="28"/>
          <w:szCs w:val="28"/>
          <w:lang w:eastAsia="ar-SA"/>
        </w:rPr>
        <w:t>Вязьмина</w:t>
      </w:r>
      <w:proofErr w:type="spellEnd"/>
      <w:r>
        <w:rPr>
          <w:color w:val="313131"/>
          <w:sz w:val="28"/>
          <w:szCs w:val="28"/>
          <w:lang w:eastAsia="ar-SA"/>
        </w:rPr>
        <w:t xml:space="preserve"> Ю.М.  о   проведении областного фотоконкурса «Профсоюз и я!». Учитывая, что 2017 год объявлен годом профсоюзной информации,</w:t>
      </w:r>
    </w:p>
    <w:p w:rsidR="003A6A9C" w:rsidRDefault="001801BE">
      <w:pPr>
        <w:ind w:left="720"/>
        <w:jc w:val="both"/>
      </w:pPr>
      <w:r>
        <w:rPr>
          <w:color w:val="313131"/>
          <w:sz w:val="28"/>
          <w:szCs w:val="28"/>
          <w:lang w:eastAsia="ar-SA"/>
        </w:rPr>
        <w:t xml:space="preserve">                           </w:t>
      </w:r>
      <w:r>
        <w:rPr>
          <w:b/>
          <w:bCs/>
          <w:color w:val="313131"/>
          <w:sz w:val="28"/>
          <w:szCs w:val="28"/>
          <w:lang w:eastAsia="ar-SA"/>
        </w:rPr>
        <w:t>Президиум постановляет:</w:t>
      </w:r>
    </w:p>
    <w:p w:rsidR="003A6A9C" w:rsidRDefault="001801BE">
      <w:pPr>
        <w:jc w:val="both"/>
      </w:pPr>
      <w:r>
        <w:rPr>
          <w:color w:val="313131"/>
          <w:sz w:val="28"/>
          <w:szCs w:val="28"/>
          <w:lang w:eastAsia="ar-SA"/>
        </w:rPr>
        <w:t xml:space="preserve">  1.   Провести  с 1 ноября 2017 года по 15 декабря 2017 года областной</w:t>
      </w:r>
      <w:r>
        <w:rPr>
          <w:color w:val="313131"/>
          <w:sz w:val="28"/>
          <w:szCs w:val="28"/>
          <w:lang w:eastAsia="ar-SA"/>
        </w:rPr>
        <w:t xml:space="preserve"> фотоконкурс «Профсоюз и я!», посвященный Дню энергетика</w:t>
      </w:r>
    </w:p>
    <w:p w:rsidR="003A6A9C" w:rsidRDefault="001801BE">
      <w:pPr>
        <w:ind w:left="57"/>
        <w:jc w:val="both"/>
      </w:pPr>
      <w:r>
        <w:rPr>
          <w:color w:val="313131"/>
          <w:sz w:val="28"/>
          <w:szCs w:val="28"/>
          <w:lang w:eastAsia="ar-SA"/>
        </w:rPr>
        <w:t xml:space="preserve">    2. Рекомендовать председателям профсоюзных организаций организовать работу среди членов профсоюза по привлечению их, особенно молодежи, к участию в конкурсе и до 15 декабря 2017 года направить лу</w:t>
      </w:r>
      <w:r>
        <w:rPr>
          <w:color w:val="313131"/>
          <w:sz w:val="28"/>
          <w:szCs w:val="28"/>
          <w:lang w:eastAsia="ar-SA"/>
        </w:rPr>
        <w:t>чшие работы в обком профсоюза для рассмотрения их на заседании Жюри конкурса.</w:t>
      </w:r>
    </w:p>
    <w:p w:rsidR="001801BE" w:rsidRDefault="001801BE" w:rsidP="001801BE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313131"/>
          <w:sz w:val="28"/>
          <w:szCs w:val="28"/>
          <w:lang w:eastAsia="ar-SA"/>
        </w:rPr>
        <w:t xml:space="preserve">    3. </w:t>
      </w:r>
      <w:r w:rsidRPr="00DB0E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обком </w:t>
      </w:r>
      <w:r w:rsidRPr="00DB0E94">
        <w:rPr>
          <w:sz w:val="28"/>
          <w:szCs w:val="28"/>
        </w:rPr>
        <w:t>направляются фотографии</w:t>
      </w:r>
      <w:r w:rsidRPr="00DC55D8">
        <w:rPr>
          <w:sz w:val="28"/>
          <w:szCs w:val="28"/>
        </w:rPr>
        <w:t xml:space="preserve"> </w:t>
      </w:r>
      <w:r w:rsidRPr="00DB0E94">
        <w:rPr>
          <w:sz w:val="28"/>
          <w:szCs w:val="28"/>
        </w:rPr>
        <w:t>в количестве до 3 сюжетов в одной номинации  в электронном</w:t>
      </w:r>
      <w:r>
        <w:rPr>
          <w:sz w:val="28"/>
          <w:szCs w:val="28"/>
        </w:rPr>
        <w:t xml:space="preserve"> виде</w:t>
      </w:r>
      <w:r w:rsidRPr="00DB0E94">
        <w:rPr>
          <w:sz w:val="28"/>
          <w:szCs w:val="28"/>
        </w:rPr>
        <w:t>:</w:t>
      </w:r>
    </w:p>
    <w:p w:rsidR="001801BE" w:rsidRDefault="001801BE" w:rsidP="001801BE">
      <w:pPr>
        <w:pStyle w:val="ad"/>
        <w:spacing w:beforeAutospacing="0" w:afterAutospacing="0"/>
        <w:jc w:val="both"/>
        <w:rPr>
          <w:sz w:val="28"/>
          <w:szCs w:val="28"/>
        </w:rPr>
      </w:pPr>
      <w:r w:rsidRPr="00DB0E94">
        <w:rPr>
          <w:sz w:val="28"/>
          <w:szCs w:val="28"/>
        </w:rPr>
        <w:t xml:space="preserve">- </w:t>
      </w:r>
      <w:proofErr w:type="gramStart"/>
      <w:r w:rsidRPr="00DB0E94">
        <w:rPr>
          <w:sz w:val="28"/>
          <w:szCs w:val="28"/>
        </w:rPr>
        <w:t>виде</w:t>
      </w:r>
      <w:proofErr w:type="gramEnd"/>
      <w:r w:rsidRPr="00DB0E94">
        <w:rPr>
          <w:sz w:val="28"/>
          <w:szCs w:val="28"/>
        </w:rPr>
        <w:t xml:space="preserve"> на CD или DVD диске, </w:t>
      </w:r>
    </w:p>
    <w:p w:rsidR="001801BE" w:rsidRDefault="001801BE" w:rsidP="001801BE">
      <w:pPr>
        <w:pStyle w:val="ad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E94">
        <w:rPr>
          <w:sz w:val="28"/>
          <w:szCs w:val="28"/>
        </w:rPr>
        <w:t xml:space="preserve">на </w:t>
      </w:r>
      <w:proofErr w:type="spellStart"/>
      <w:r w:rsidRPr="00DB0E94">
        <w:rPr>
          <w:sz w:val="28"/>
          <w:szCs w:val="28"/>
        </w:rPr>
        <w:t>e-mail</w:t>
      </w:r>
      <w:proofErr w:type="spellEnd"/>
      <w:r w:rsidRPr="00DB0E94">
        <w:rPr>
          <w:sz w:val="28"/>
          <w:szCs w:val="28"/>
        </w:rPr>
        <w:t xml:space="preserve">: </w:t>
      </w:r>
      <w:hyperlink r:id="rId5" w:history="1">
        <w:r w:rsidRPr="00224641">
          <w:rPr>
            <w:rStyle w:val="af2"/>
            <w:sz w:val="28"/>
            <w:szCs w:val="28"/>
            <w:lang w:val="en-US"/>
          </w:rPr>
          <w:t>lprof</w:t>
        </w:r>
        <w:r w:rsidRPr="00224641">
          <w:rPr>
            <w:rStyle w:val="af2"/>
            <w:sz w:val="28"/>
            <w:szCs w:val="28"/>
          </w:rPr>
          <w:t>-</w:t>
        </w:r>
        <w:r w:rsidRPr="00224641">
          <w:rPr>
            <w:rStyle w:val="af2"/>
            <w:sz w:val="28"/>
            <w:szCs w:val="28"/>
            <w:lang w:val="en-US"/>
          </w:rPr>
          <w:t>mail</w:t>
        </w:r>
        <w:r w:rsidRPr="00224641">
          <w:rPr>
            <w:rStyle w:val="af2"/>
            <w:sz w:val="28"/>
            <w:szCs w:val="28"/>
          </w:rPr>
          <w:t>@</w:t>
        </w:r>
        <w:r w:rsidRPr="00224641">
          <w:rPr>
            <w:rStyle w:val="af2"/>
            <w:sz w:val="28"/>
            <w:szCs w:val="28"/>
            <w:lang w:val="en-US"/>
          </w:rPr>
          <w:t>mail</w:t>
        </w:r>
        <w:r w:rsidRPr="00224641">
          <w:rPr>
            <w:rStyle w:val="af2"/>
            <w:sz w:val="28"/>
            <w:szCs w:val="28"/>
          </w:rPr>
          <w:t>.r</w:t>
        </w:r>
        <w:proofErr w:type="spellStart"/>
        <w:r w:rsidRPr="00224641">
          <w:rPr>
            <w:rStyle w:val="af2"/>
            <w:sz w:val="28"/>
            <w:szCs w:val="28"/>
          </w:rPr>
          <w:t>u</w:t>
        </w:r>
        <w:proofErr w:type="spellEnd"/>
      </w:hyperlink>
      <w:r>
        <w:rPr>
          <w:sz w:val="28"/>
          <w:szCs w:val="28"/>
        </w:rPr>
        <w:t xml:space="preserve"> в формате </w:t>
      </w:r>
      <w:proofErr w:type="spellStart"/>
      <w:r>
        <w:rPr>
          <w:sz w:val="28"/>
          <w:szCs w:val="28"/>
        </w:rPr>
        <w:t>jpg</w:t>
      </w:r>
      <w:proofErr w:type="spellEnd"/>
      <w:r w:rsidRPr="00DB0E94">
        <w:rPr>
          <w:sz w:val="28"/>
          <w:szCs w:val="28"/>
        </w:rPr>
        <w:t xml:space="preserve">, разрешение - </w:t>
      </w:r>
      <w:r>
        <w:rPr>
          <w:sz w:val="28"/>
          <w:szCs w:val="28"/>
        </w:rPr>
        <w:t xml:space="preserve">не менее </w:t>
      </w:r>
      <w:r w:rsidRPr="00CC13A9">
        <w:rPr>
          <w:color w:val="000000"/>
          <w:sz w:val="28"/>
          <w:szCs w:val="28"/>
        </w:rPr>
        <w:t>6 мегапикселей</w:t>
      </w:r>
      <w:r w:rsidRPr="00DB0E94">
        <w:rPr>
          <w:sz w:val="28"/>
          <w:szCs w:val="28"/>
        </w:rPr>
        <w:t>. Размер изображения - не более</w:t>
      </w:r>
      <w:r>
        <w:rPr>
          <w:sz w:val="28"/>
          <w:szCs w:val="28"/>
        </w:rPr>
        <w:t xml:space="preserve"> 15Мб.  Файлы фотографий должны содержать метаданные (</w:t>
      </w:r>
      <w:r>
        <w:rPr>
          <w:sz w:val="28"/>
          <w:szCs w:val="28"/>
          <w:lang w:val="en-US"/>
        </w:rPr>
        <w:t>EXIF</w:t>
      </w:r>
      <w:r w:rsidRPr="00CC73C2">
        <w:rPr>
          <w:sz w:val="28"/>
          <w:szCs w:val="28"/>
        </w:rPr>
        <w:t>)</w:t>
      </w:r>
      <w:r>
        <w:rPr>
          <w:sz w:val="28"/>
          <w:szCs w:val="28"/>
        </w:rPr>
        <w:t xml:space="preserve"> с исходной информацией о снимке.</w:t>
      </w:r>
    </w:p>
    <w:p w:rsidR="003A6A9C" w:rsidRDefault="001801BE">
      <w:pPr>
        <w:ind w:left="57"/>
        <w:jc w:val="both"/>
      </w:pPr>
      <w:r>
        <w:rPr>
          <w:color w:val="313131"/>
          <w:sz w:val="28"/>
          <w:szCs w:val="28"/>
          <w:lang w:eastAsia="ar-SA"/>
        </w:rPr>
        <w:t xml:space="preserve"> отвечающие сл</w:t>
      </w:r>
      <w:r>
        <w:rPr>
          <w:color w:val="313131"/>
          <w:sz w:val="28"/>
          <w:szCs w:val="28"/>
          <w:lang w:eastAsia="ar-SA"/>
        </w:rPr>
        <w:t xml:space="preserve">едующим критериям: соответствие тематике, целям и задачам конкурса, композиционное решение, </w:t>
      </w:r>
      <w:r>
        <w:rPr>
          <w:color w:val="313131"/>
          <w:sz w:val="28"/>
          <w:szCs w:val="28"/>
          <w:lang w:eastAsia="ar-SA"/>
        </w:rPr>
        <w:t xml:space="preserve">оригинальность. </w:t>
      </w:r>
    </w:p>
    <w:p w:rsidR="003A6A9C" w:rsidRDefault="001801BE">
      <w:pPr>
        <w:ind w:left="57"/>
        <w:jc w:val="both"/>
      </w:pPr>
      <w:r>
        <w:rPr>
          <w:color w:val="313131"/>
          <w:sz w:val="28"/>
          <w:szCs w:val="28"/>
          <w:lang w:eastAsia="ar-SA"/>
        </w:rPr>
        <w:t xml:space="preserve">   4.Обкому профсоюза организовать освещение хода конкурса на сайте обкома профсоюза и в профсоюзных средствах массовой информаци</w:t>
      </w:r>
      <w:r>
        <w:rPr>
          <w:color w:val="313131"/>
          <w:sz w:val="28"/>
          <w:szCs w:val="28"/>
          <w:lang w:eastAsia="ar-SA"/>
        </w:rPr>
        <w:t>и.</w:t>
      </w:r>
    </w:p>
    <w:p w:rsidR="003A6A9C" w:rsidRDefault="001801BE">
      <w:pPr>
        <w:ind w:left="57"/>
        <w:jc w:val="both"/>
      </w:pPr>
      <w:r>
        <w:rPr>
          <w:color w:val="313131"/>
          <w:sz w:val="28"/>
          <w:szCs w:val="28"/>
          <w:lang w:eastAsia="ar-SA"/>
        </w:rPr>
        <w:t xml:space="preserve">   5. Предусмотреть в смете расходов средства для поощрения лучших участников фотоконкурса.</w:t>
      </w:r>
    </w:p>
    <w:p w:rsidR="003A6A9C" w:rsidRDefault="001801BE">
      <w:pPr>
        <w:jc w:val="both"/>
        <w:rPr>
          <w:b/>
          <w:bCs/>
        </w:rPr>
      </w:pPr>
      <w:r>
        <w:rPr>
          <w:color w:val="313131"/>
          <w:sz w:val="28"/>
          <w:szCs w:val="28"/>
          <w:lang w:eastAsia="ar-SA"/>
        </w:rPr>
        <w:t xml:space="preserve">     6. Контроль выполнения настоящего постановления возложить на члена Президиума </w:t>
      </w:r>
      <w:proofErr w:type="spellStart"/>
      <w:r>
        <w:rPr>
          <w:color w:val="313131"/>
          <w:sz w:val="28"/>
          <w:szCs w:val="28"/>
          <w:lang w:eastAsia="ar-SA"/>
        </w:rPr>
        <w:t>Лавренюка</w:t>
      </w:r>
      <w:proofErr w:type="spellEnd"/>
      <w:r>
        <w:rPr>
          <w:color w:val="313131"/>
          <w:sz w:val="28"/>
          <w:szCs w:val="28"/>
          <w:lang w:eastAsia="ar-SA"/>
        </w:rPr>
        <w:t xml:space="preserve"> Р.А.</w:t>
      </w:r>
    </w:p>
    <w:p w:rsidR="003A6A9C" w:rsidRDefault="001801BE">
      <w:pPr>
        <w:ind w:left="720"/>
        <w:contextualSpacing/>
        <w:jc w:val="both"/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           Принято единогласно</w:t>
      </w:r>
    </w:p>
    <w:p w:rsidR="003A6A9C" w:rsidRDefault="003A6A9C">
      <w:pPr>
        <w:contextualSpacing/>
        <w:jc w:val="both"/>
      </w:pPr>
    </w:p>
    <w:p w:rsidR="003A6A9C" w:rsidRDefault="001801BE">
      <w:pPr>
        <w:ind w:left="360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83410" cy="9874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</w:p>
    <w:p w:rsidR="003A6A9C" w:rsidRDefault="001801BE">
      <w:pPr>
        <w:jc w:val="both"/>
      </w:pPr>
      <w:r>
        <w:rPr>
          <w:b/>
          <w:bCs/>
          <w:sz w:val="28"/>
          <w:szCs w:val="28"/>
        </w:rPr>
        <w:t xml:space="preserve">         Председатель</w:t>
      </w:r>
    </w:p>
    <w:p w:rsidR="003A6A9C" w:rsidRDefault="001801BE">
      <w:pPr>
        <w:ind w:left="360"/>
        <w:jc w:val="both"/>
      </w:pPr>
      <w:proofErr w:type="spellStart"/>
      <w:r>
        <w:rPr>
          <w:b/>
          <w:bCs/>
          <w:sz w:val="28"/>
          <w:szCs w:val="28"/>
        </w:rPr>
        <w:t>Вязьмин</w:t>
      </w:r>
      <w:proofErr w:type="spellEnd"/>
      <w:r>
        <w:rPr>
          <w:b/>
          <w:bCs/>
          <w:sz w:val="28"/>
          <w:szCs w:val="28"/>
        </w:rPr>
        <w:t xml:space="preserve"> Ю.М.</w:t>
      </w:r>
    </w:p>
    <w:p w:rsidR="003A6A9C" w:rsidRDefault="001801BE">
      <w:pPr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sectPr w:rsidR="003A6A9C" w:rsidSect="003A6A9C">
      <w:pgSz w:w="11906" w:h="16838"/>
      <w:pgMar w:top="1134" w:right="851" w:bottom="1134" w:left="148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A9C"/>
    <w:rsid w:val="001801BE"/>
    <w:rsid w:val="003A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4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545C1"/>
    <w:pPr>
      <w:keepNext/>
      <w:tabs>
        <w:tab w:val="left" w:pos="0"/>
      </w:tabs>
      <w:suppressAutoHyphens/>
      <w:jc w:val="center"/>
      <w:outlineLvl w:val="0"/>
    </w:pPr>
    <w:rPr>
      <w:b/>
      <w:sz w:val="20"/>
      <w:szCs w:val="20"/>
      <w:lang w:eastAsia="ar-SA"/>
    </w:rPr>
  </w:style>
  <w:style w:type="paragraph" w:customStyle="1" w:styleId="Heading2">
    <w:name w:val="Heading 2"/>
    <w:basedOn w:val="a"/>
    <w:link w:val="2"/>
    <w:unhideWhenUsed/>
    <w:qFormat/>
    <w:rsid w:val="00B545C1"/>
    <w:pPr>
      <w:keepNext/>
      <w:tabs>
        <w:tab w:val="left" w:pos="0"/>
      </w:tabs>
      <w:suppressAutoHyphens/>
      <w:outlineLvl w:val="1"/>
    </w:pPr>
    <w:rPr>
      <w:b/>
      <w:sz w:val="20"/>
      <w:szCs w:val="20"/>
      <w:lang w:eastAsia="ar-SA"/>
    </w:rPr>
  </w:style>
  <w:style w:type="paragraph" w:customStyle="1" w:styleId="Heading3">
    <w:name w:val="Heading 3"/>
    <w:basedOn w:val="a"/>
    <w:link w:val="3"/>
    <w:unhideWhenUsed/>
    <w:qFormat/>
    <w:rsid w:val="00B545C1"/>
    <w:pPr>
      <w:keepNext/>
      <w:tabs>
        <w:tab w:val="left" w:pos="0"/>
      </w:tabs>
      <w:suppressAutoHyphens/>
      <w:outlineLvl w:val="2"/>
    </w:pPr>
    <w:rPr>
      <w:b/>
      <w:sz w:val="16"/>
      <w:szCs w:val="20"/>
      <w:lang w:eastAsia="ar-SA"/>
    </w:rPr>
  </w:style>
  <w:style w:type="paragraph" w:customStyle="1" w:styleId="Heading5">
    <w:name w:val="Heading 5"/>
    <w:basedOn w:val="a"/>
    <w:link w:val="5"/>
    <w:unhideWhenUsed/>
    <w:qFormat/>
    <w:rsid w:val="00B545C1"/>
    <w:pPr>
      <w:keepNext/>
      <w:tabs>
        <w:tab w:val="left" w:pos="0"/>
      </w:tabs>
      <w:suppressAutoHyphens/>
      <w:outlineLvl w:val="4"/>
    </w:pPr>
    <w:rPr>
      <w:szCs w:val="20"/>
      <w:lang w:eastAsia="ar-SA"/>
    </w:rPr>
  </w:style>
  <w:style w:type="character" w:customStyle="1" w:styleId="1">
    <w:name w:val="Заголовок 1 Знак"/>
    <w:basedOn w:val="a0"/>
    <w:link w:val="Heading1"/>
    <w:qFormat/>
    <w:rsid w:val="00B545C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">
    <w:name w:val="Заголовок 2 Знак"/>
    <w:basedOn w:val="a0"/>
    <w:link w:val="Heading2"/>
    <w:qFormat/>
    <w:rsid w:val="00B545C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">
    <w:name w:val="Заголовок 3 Знак"/>
    <w:basedOn w:val="a0"/>
    <w:link w:val="30"/>
    <w:qFormat/>
    <w:rsid w:val="00B545C1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">
    <w:name w:val="Заголовок 5 Знак"/>
    <w:basedOn w:val="a0"/>
    <w:link w:val="Heading5"/>
    <w:qFormat/>
    <w:rsid w:val="00B545C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Основной текст с отступом Знак"/>
    <w:basedOn w:val="a0"/>
    <w:uiPriority w:val="99"/>
    <w:qFormat/>
    <w:rsid w:val="003B0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3B0F26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3B0F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2"/>
    <w:link w:val="21"/>
    <w:qFormat/>
    <w:rsid w:val="00FA7E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19"/>
      <w:szCs w:val="19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591BF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  <w:rsid w:val="00D629CE"/>
  </w:style>
  <w:style w:type="character" w:customStyle="1" w:styleId="22">
    <w:name w:val="Основной текст (2)_"/>
    <w:link w:val="22"/>
    <w:qFormat/>
    <w:locked/>
    <w:rsid w:val="00E83A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1"/>
    <w:qFormat/>
    <w:locked/>
    <w:rsid w:val="00E83A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link w:val="10"/>
    <w:qFormat/>
    <w:locked/>
    <w:rsid w:val="00E83A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ListLabel1">
    <w:name w:val="ListLabel 1"/>
    <w:qFormat/>
    <w:rsid w:val="003A6A9C"/>
    <w:rPr>
      <w:b/>
    </w:rPr>
  </w:style>
  <w:style w:type="character" w:customStyle="1" w:styleId="ListLabel2">
    <w:name w:val="ListLabel 2"/>
    <w:qFormat/>
    <w:rsid w:val="003A6A9C"/>
    <w:rPr>
      <w:b/>
      <w:u w:val="single"/>
    </w:rPr>
  </w:style>
  <w:style w:type="character" w:customStyle="1" w:styleId="ListLabel3">
    <w:name w:val="ListLabel 3"/>
    <w:qFormat/>
    <w:rsid w:val="003A6A9C"/>
    <w:rPr>
      <w:b/>
    </w:rPr>
  </w:style>
  <w:style w:type="character" w:customStyle="1" w:styleId="ListLabel4">
    <w:name w:val="ListLabel 4"/>
    <w:qFormat/>
    <w:rsid w:val="003A6A9C"/>
    <w:rPr>
      <w:b w:val="0"/>
    </w:rPr>
  </w:style>
  <w:style w:type="character" w:customStyle="1" w:styleId="ListLabel5">
    <w:name w:val="ListLabel 5"/>
    <w:qFormat/>
    <w:rsid w:val="003A6A9C"/>
    <w:rPr>
      <w:color w:val="00000A"/>
    </w:rPr>
  </w:style>
  <w:style w:type="character" w:customStyle="1" w:styleId="ListLabel6">
    <w:name w:val="ListLabel 6"/>
    <w:qFormat/>
    <w:rsid w:val="003A6A9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lang w:val="ru-RU"/>
    </w:rPr>
  </w:style>
  <w:style w:type="character" w:customStyle="1" w:styleId="ListLabel7">
    <w:name w:val="ListLabel 7"/>
    <w:qFormat/>
    <w:rsid w:val="003A6A9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lang w:val="ru-RU"/>
    </w:rPr>
  </w:style>
  <w:style w:type="character" w:customStyle="1" w:styleId="ListLabel8">
    <w:name w:val="ListLabel 8"/>
    <w:qFormat/>
    <w:rsid w:val="003A6A9C"/>
    <w:rPr>
      <w:b w:val="0"/>
    </w:rPr>
  </w:style>
  <w:style w:type="character" w:customStyle="1" w:styleId="ListLabel9">
    <w:name w:val="ListLabel 9"/>
    <w:qFormat/>
    <w:rsid w:val="003A6A9C"/>
    <w:rPr>
      <w:rFonts w:eastAsia="Calibri" w:cs="Times New Roman"/>
      <w:color w:val="000000"/>
    </w:rPr>
  </w:style>
  <w:style w:type="character" w:customStyle="1" w:styleId="ListLabel10">
    <w:name w:val="ListLabel 10"/>
    <w:qFormat/>
    <w:rsid w:val="003A6A9C"/>
    <w:rPr>
      <w:b/>
    </w:rPr>
  </w:style>
  <w:style w:type="character" w:customStyle="1" w:styleId="ListLabel11">
    <w:name w:val="ListLabel 11"/>
    <w:qFormat/>
    <w:rsid w:val="003A6A9C"/>
    <w:rPr>
      <w:rFonts w:cs="Times New Roman"/>
    </w:rPr>
  </w:style>
  <w:style w:type="character" w:customStyle="1" w:styleId="ListLabel12">
    <w:name w:val="ListLabel 12"/>
    <w:qFormat/>
    <w:rsid w:val="003A6A9C"/>
    <w:rPr>
      <w:b/>
    </w:rPr>
  </w:style>
  <w:style w:type="character" w:customStyle="1" w:styleId="ListLabel13">
    <w:name w:val="ListLabel 13"/>
    <w:qFormat/>
    <w:rsid w:val="003A6A9C"/>
    <w:rPr>
      <w:b/>
    </w:rPr>
  </w:style>
  <w:style w:type="paragraph" w:customStyle="1" w:styleId="a8">
    <w:name w:val="Заголовок"/>
    <w:basedOn w:val="a"/>
    <w:next w:val="a9"/>
    <w:qFormat/>
    <w:rsid w:val="003A6A9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591BF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"/>
    <w:basedOn w:val="a9"/>
    <w:rsid w:val="003A6A9C"/>
    <w:rPr>
      <w:rFonts w:cs="Mangal"/>
    </w:rPr>
  </w:style>
  <w:style w:type="paragraph" w:customStyle="1" w:styleId="Caption">
    <w:name w:val="Caption"/>
    <w:basedOn w:val="a"/>
    <w:qFormat/>
    <w:rsid w:val="003A6A9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3A6A9C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9D6D47"/>
    <w:pPr>
      <w:ind w:left="720"/>
      <w:contextualSpacing/>
    </w:pPr>
  </w:style>
  <w:style w:type="paragraph" w:styleId="ad">
    <w:name w:val="Normal (Web)"/>
    <w:basedOn w:val="a"/>
    <w:unhideWhenUsed/>
    <w:qFormat/>
    <w:rsid w:val="003B0F26"/>
    <w:pPr>
      <w:spacing w:beforeAutospacing="1" w:afterAutospacing="1"/>
    </w:pPr>
  </w:style>
  <w:style w:type="paragraph" w:styleId="ae">
    <w:name w:val="caption"/>
    <w:basedOn w:val="a"/>
    <w:unhideWhenUsed/>
    <w:qFormat/>
    <w:rsid w:val="003B0F26"/>
    <w:rPr>
      <w:b/>
      <w:bCs/>
      <w:sz w:val="20"/>
      <w:szCs w:val="20"/>
    </w:rPr>
  </w:style>
  <w:style w:type="paragraph" w:styleId="af">
    <w:name w:val="Body Text Indent"/>
    <w:basedOn w:val="a"/>
    <w:uiPriority w:val="99"/>
    <w:unhideWhenUsed/>
    <w:rsid w:val="003B0F26"/>
    <w:pPr>
      <w:ind w:left="1065"/>
      <w:jc w:val="both"/>
    </w:pPr>
    <w:rPr>
      <w:sz w:val="28"/>
      <w:szCs w:val="20"/>
    </w:rPr>
  </w:style>
  <w:style w:type="paragraph" w:styleId="af0">
    <w:name w:val="Balloon Text"/>
    <w:basedOn w:val="a"/>
    <w:uiPriority w:val="99"/>
    <w:semiHidden/>
    <w:unhideWhenUsed/>
    <w:qFormat/>
    <w:rsid w:val="003B0F26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A7E52"/>
    <w:rPr>
      <w:rFonts w:cs="Times New Roman"/>
      <w:color w:val="00000A"/>
      <w:sz w:val="24"/>
    </w:rPr>
  </w:style>
  <w:style w:type="paragraph" w:customStyle="1" w:styleId="10">
    <w:name w:val="Обычный1"/>
    <w:link w:val="a7"/>
    <w:qFormat/>
    <w:rsid w:val="00591BFB"/>
    <w:pPr>
      <w:widowControl w:val="0"/>
      <w:snapToGrid w:val="0"/>
      <w:spacing w:line="252" w:lineRule="auto"/>
      <w:ind w:firstLine="36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">
    <w:name w:val="Основной текст (2)"/>
    <w:basedOn w:val="a"/>
    <w:link w:val="20"/>
    <w:qFormat/>
    <w:rsid w:val="00E83AE5"/>
    <w:pPr>
      <w:widowControl w:val="0"/>
      <w:shd w:val="clear" w:color="auto" w:fill="FFFFFF"/>
      <w:spacing w:line="662" w:lineRule="exact"/>
      <w:jc w:val="center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qFormat/>
    <w:rsid w:val="00E83AE5"/>
    <w:pPr>
      <w:widowControl w:val="0"/>
      <w:shd w:val="clear" w:color="auto" w:fill="FFFFFF"/>
      <w:spacing w:before="420" w:after="300" w:line="288" w:lineRule="exact"/>
    </w:pPr>
    <w:rPr>
      <w:b/>
      <w:bCs/>
      <w:sz w:val="23"/>
      <w:szCs w:val="23"/>
      <w:lang w:eastAsia="en-US"/>
    </w:rPr>
  </w:style>
  <w:style w:type="paragraph" w:customStyle="1" w:styleId="11">
    <w:name w:val="Основной текст1"/>
    <w:basedOn w:val="a"/>
    <w:qFormat/>
    <w:rsid w:val="00E83AE5"/>
    <w:pPr>
      <w:widowControl w:val="0"/>
      <w:shd w:val="clear" w:color="auto" w:fill="FFFFFF"/>
      <w:spacing w:before="300" w:after="300" w:line="331" w:lineRule="exact"/>
      <w:jc w:val="center"/>
    </w:pPr>
    <w:rPr>
      <w:sz w:val="27"/>
      <w:szCs w:val="27"/>
      <w:lang w:eastAsia="en-US"/>
    </w:rPr>
  </w:style>
  <w:style w:type="character" w:styleId="af2">
    <w:name w:val="Hyperlink"/>
    <w:rsid w:val="00180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lprof-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DE96-283C-4C1D-8A9C-3E03710A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355</Words>
  <Characters>2028</Characters>
  <Application>Microsoft Office Word</Application>
  <DocSecurity>0</DocSecurity>
  <Lines>16</Lines>
  <Paragraphs>4</Paragraphs>
  <ScaleCrop>false</ScaleCrop>
  <Company>Grizli777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комп</cp:lastModifiedBy>
  <cp:revision>47</cp:revision>
  <dcterms:created xsi:type="dcterms:W3CDTF">2017-07-19T11:45:00Z</dcterms:created>
  <dcterms:modified xsi:type="dcterms:W3CDTF">2017-11-14T15:59:00Z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